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E" w:rsidRPr="00DF5E18" w:rsidRDefault="003B26D3" w:rsidP="003B26D3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DF5E18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3B26D3" w:rsidRPr="00DF5E18" w:rsidRDefault="003B26D3" w:rsidP="00FD6B6D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DF5E18">
        <w:rPr>
          <w:rFonts w:cs="B Nazanin" w:hint="cs"/>
          <w:sz w:val="32"/>
          <w:szCs w:val="32"/>
          <w:rtl/>
          <w:lang w:bidi="fa-IR"/>
        </w:rPr>
        <w:t xml:space="preserve">برنامه ژورنال کلاب های گروه بیوتکنولوژی دارویی </w:t>
      </w:r>
      <w:r w:rsidR="00FD6B6D">
        <w:rPr>
          <w:rFonts w:cs="B Nazanin" w:hint="cs"/>
          <w:sz w:val="32"/>
          <w:szCs w:val="32"/>
          <w:rtl/>
          <w:lang w:bidi="fa-IR"/>
        </w:rPr>
        <w:t>نیم</w:t>
      </w:r>
      <w:r w:rsidRPr="00DF5E18">
        <w:rPr>
          <w:rFonts w:cs="B Nazanin" w:hint="cs"/>
          <w:sz w:val="32"/>
          <w:szCs w:val="32"/>
          <w:rtl/>
          <w:lang w:bidi="fa-IR"/>
        </w:rPr>
        <w:t xml:space="preserve">سال </w:t>
      </w:r>
      <w:r w:rsidR="00FD6B6D">
        <w:rPr>
          <w:rFonts w:cs="B Nazanin" w:hint="cs"/>
          <w:sz w:val="32"/>
          <w:szCs w:val="32"/>
          <w:rtl/>
          <w:lang w:bidi="fa-IR"/>
        </w:rPr>
        <w:t xml:space="preserve">دوم </w:t>
      </w:r>
      <w:r w:rsidRPr="00DF5E18">
        <w:rPr>
          <w:rFonts w:cs="B Nazanin" w:hint="cs"/>
          <w:sz w:val="32"/>
          <w:szCs w:val="32"/>
          <w:rtl/>
          <w:lang w:bidi="fa-IR"/>
        </w:rPr>
        <w:t>تحصیلی 140</w:t>
      </w:r>
      <w:r w:rsidR="00FD6B6D">
        <w:rPr>
          <w:rFonts w:cs="B Nazanin" w:hint="cs"/>
          <w:sz w:val="32"/>
          <w:szCs w:val="32"/>
          <w:rtl/>
          <w:lang w:bidi="fa-IR"/>
        </w:rPr>
        <w:t>1</w:t>
      </w:r>
      <w:r w:rsidRPr="00DF5E18">
        <w:rPr>
          <w:rFonts w:cs="B Nazanin" w:hint="cs"/>
          <w:sz w:val="32"/>
          <w:szCs w:val="32"/>
          <w:rtl/>
          <w:lang w:bidi="fa-IR"/>
        </w:rPr>
        <w:t>-140</w:t>
      </w:r>
      <w:r w:rsidR="00FD6B6D">
        <w:rPr>
          <w:rFonts w:cs="B Nazanin" w:hint="cs"/>
          <w:sz w:val="32"/>
          <w:szCs w:val="32"/>
          <w:rtl/>
          <w:lang w:bidi="fa-IR"/>
        </w:rPr>
        <w:t>0</w:t>
      </w:r>
    </w:p>
    <w:p w:rsidR="003B26D3" w:rsidRPr="00DF5E18" w:rsidRDefault="003B26D3" w:rsidP="003B26D3">
      <w:pPr>
        <w:bidi/>
        <w:jc w:val="center"/>
        <w:rPr>
          <w:rFonts w:cs="B Nazanin"/>
          <w:rtl/>
          <w:lang w:bidi="fa-IR"/>
        </w:rPr>
      </w:pPr>
    </w:p>
    <w:tbl>
      <w:tblPr>
        <w:tblStyle w:val="Grid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2220"/>
        <w:gridCol w:w="1889"/>
      </w:tblGrid>
      <w:tr w:rsidR="00FD6B6D" w:rsidRPr="00DF5E18" w:rsidTr="0059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Pr="00DF5E18" w:rsidRDefault="00FD6B6D" w:rsidP="003B26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Subject</w:t>
            </w:r>
          </w:p>
        </w:tc>
        <w:tc>
          <w:tcPr>
            <w:tcW w:w="2220" w:type="dxa"/>
          </w:tcPr>
          <w:p w:rsidR="00FD6B6D" w:rsidRPr="00DF5E18" w:rsidRDefault="00FD6B6D" w:rsidP="003B26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DF5E18">
              <w:rPr>
                <w:rFonts w:cs="B Nazanin"/>
                <w:sz w:val="28"/>
                <w:szCs w:val="28"/>
                <w:lang w:bidi="fa-IR"/>
              </w:rPr>
              <w:t>Presentor</w:t>
            </w:r>
            <w:proofErr w:type="spellEnd"/>
          </w:p>
        </w:tc>
        <w:tc>
          <w:tcPr>
            <w:tcW w:w="1889" w:type="dxa"/>
          </w:tcPr>
          <w:p w:rsidR="00FD6B6D" w:rsidRPr="00DF5E18" w:rsidRDefault="00FD6B6D" w:rsidP="003B26D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Date</w:t>
            </w:r>
          </w:p>
        </w:tc>
      </w:tr>
      <w:tr w:rsidR="00FD6B6D" w:rsidRPr="00DF5E18" w:rsidTr="00591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Pr="00DF5E18" w:rsidRDefault="00FD6B6D" w:rsidP="00B1640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Thesis progress report</w:t>
            </w:r>
          </w:p>
        </w:tc>
        <w:tc>
          <w:tcPr>
            <w:tcW w:w="2220" w:type="dxa"/>
          </w:tcPr>
          <w:p w:rsidR="00FD6B6D" w:rsidRPr="00DF5E18" w:rsidRDefault="00FD6B6D" w:rsidP="00FD6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DF5E18">
              <w:rPr>
                <w:rFonts w:cs="B Nazanin"/>
                <w:sz w:val="28"/>
                <w:szCs w:val="28"/>
                <w:lang w:bidi="fa-IR"/>
              </w:rPr>
              <w:t>Mr</w:t>
            </w:r>
            <w:proofErr w:type="spellEnd"/>
            <w:r w:rsidRPr="00DF5E18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DF5E18">
              <w:rPr>
                <w:rFonts w:cs="B Nazanin"/>
                <w:sz w:val="28"/>
                <w:szCs w:val="28"/>
                <w:lang w:bidi="fa-IR"/>
              </w:rPr>
              <w:t>Ebadi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1400/10/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FD6B6D" w:rsidRPr="00DF5E18" w:rsidTr="005913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Pr="00DF5E18" w:rsidRDefault="00FD6B6D" w:rsidP="00FD6B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Thesis progress report</w:t>
            </w:r>
          </w:p>
        </w:tc>
        <w:tc>
          <w:tcPr>
            <w:tcW w:w="2220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DF5E18">
              <w:rPr>
                <w:rFonts w:cs="B Nazanin"/>
                <w:sz w:val="28"/>
                <w:szCs w:val="28"/>
                <w:lang w:bidi="fa-IR"/>
              </w:rPr>
              <w:t>Ms</w:t>
            </w:r>
            <w:proofErr w:type="spellEnd"/>
            <w:r w:rsidRPr="00DF5E18">
              <w:rPr>
                <w:rFonts w:cs="B Nazanin"/>
                <w:sz w:val="28"/>
                <w:szCs w:val="28"/>
                <w:lang w:bidi="fa-IR"/>
              </w:rPr>
              <w:t xml:space="preserve"> Taheri</w:t>
            </w:r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1400/1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FD6B6D" w:rsidRPr="00DF5E18" w:rsidTr="00591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Default="00FD6B6D" w:rsidP="00FD6B6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Cinnagen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company Biological products</w:t>
            </w:r>
          </w:p>
        </w:tc>
        <w:tc>
          <w:tcPr>
            <w:tcW w:w="2220" w:type="dxa"/>
          </w:tcPr>
          <w:p w:rsidR="00FD6B6D" w:rsidRPr="00DF5E18" w:rsidRDefault="00FD6B6D" w:rsidP="00FD6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Ms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Shekarabi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1400/12/</w:t>
            </w:r>
            <w:r>
              <w:rPr>
                <w:rFonts w:cs="B Nazanin"/>
                <w:sz w:val="28"/>
                <w:szCs w:val="28"/>
                <w:lang w:bidi="fa-IR"/>
              </w:rPr>
              <w:t>23</w:t>
            </w:r>
          </w:p>
        </w:tc>
      </w:tr>
      <w:tr w:rsidR="00FD6B6D" w:rsidRPr="00DF5E18" w:rsidTr="005913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Default="00FD6B6D" w:rsidP="00FD6B6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Computational identification of Hub genes in COVID</w:t>
            </w:r>
          </w:p>
        </w:tc>
        <w:tc>
          <w:tcPr>
            <w:tcW w:w="2220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Ms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Mori </w:t>
            </w:r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1401/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24</w:t>
            </w:r>
          </w:p>
        </w:tc>
      </w:tr>
      <w:tr w:rsidR="00FD6B6D" w:rsidRPr="00DF5E18" w:rsidTr="00591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Default="00FD6B6D" w:rsidP="00FD6B6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Pegylated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Trastuzumab</w:t>
            </w:r>
            <w:proofErr w:type="spellEnd"/>
          </w:p>
        </w:tc>
        <w:tc>
          <w:tcPr>
            <w:tcW w:w="2220" w:type="dxa"/>
          </w:tcPr>
          <w:p w:rsidR="00FD6B6D" w:rsidRPr="00DF5E18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Dr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Jafarzadeh</w:t>
            </w:r>
            <w:proofErr w:type="spellEnd"/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FD6B6D" w:rsidRPr="00DF5E18" w:rsidTr="005913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Default="00FD6B6D" w:rsidP="00FD6B6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Emicizumab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activity optimization</w:t>
            </w:r>
          </w:p>
        </w:tc>
        <w:tc>
          <w:tcPr>
            <w:tcW w:w="2220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Mr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Moridikia</w:t>
            </w:r>
            <w:proofErr w:type="spellEnd"/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</w:p>
        </w:tc>
      </w:tr>
      <w:tr w:rsidR="00FD6B6D" w:rsidRPr="00DF5E18" w:rsidTr="00591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FD6B6D" w:rsidRDefault="00FD6B6D" w:rsidP="00FD6B6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Role of Membrane vesicles for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bacteriocin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micrococcin</w:t>
            </w:r>
            <w:proofErr w:type="spellEnd"/>
          </w:p>
        </w:tc>
        <w:tc>
          <w:tcPr>
            <w:tcW w:w="2220" w:type="dxa"/>
          </w:tcPr>
          <w:p w:rsidR="00FD6B6D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Ms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Siavoshi</w:t>
            </w:r>
            <w:proofErr w:type="spellEnd"/>
          </w:p>
        </w:tc>
        <w:tc>
          <w:tcPr>
            <w:tcW w:w="1889" w:type="dxa"/>
          </w:tcPr>
          <w:p w:rsidR="00FD6B6D" w:rsidRPr="00DF5E18" w:rsidRDefault="00FD6B6D" w:rsidP="00FD6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59130F" w:rsidRPr="00DF5E18" w:rsidTr="005913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:rsidR="0059130F" w:rsidRDefault="0059130F" w:rsidP="0059130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PEGylated cationic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na</w:t>
            </w:r>
            <w:bookmarkStart w:id="0" w:name="_GoBack"/>
            <w:bookmarkEnd w:id="0"/>
            <w:r>
              <w:rPr>
                <w:rFonts w:cs="B Nazanin"/>
                <w:sz w:val="28"/>
                <w:szCs w:val="28"/>
                <w:lang w:bidi="fa-IR"/>
              </w:rPr>
              <w:t>noassemblies</w:t>
            </w:r>
            <w:proofErr w:type="spellEnd"/>
          </w:p>
        </w:tc>
        <w:tc>
          <w:tcPr>
            <w:tcW w:w="2220" w:type="dxa"/>
          </w:tcPr>
          <w:p w:rsidR="0059130F" w:rsidRDefault="0059130F" w:rsidP="00591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Ms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Taheri</w:t>
            </w:r>
          </w:p>
        </w:tc>
        <w:tc>
          <w:tcPr>
            <w:tcW w:w="1889" w:type="dxa"/>
          </w:tcPr>
          <w:p w:rsidR="0059130F" w:rsidRPr="00DF5E18" w:rsidRDefault="0059130F" w:rsidP="00591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DF5E18">
              <w:rPr>
                <w:rFonts w:cs="B Nazanin"/>
                <w:sz w:val="28"/>
                <w:szCs w:val="28"/>
                <w:lang w:bidi="fa-IR"/>
              </w:rPr>
              <w:t>140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 w:rsidRPr="00DF5E18">
              <w:rPr>
                <w:rFonts w:cs="B Nazanin"/>
                <w:sz w:val="28"/>
                <w:szCs w:val="28"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  <w:r>
              <w:rPr>
                <w:rFonts w:cs="B Nazanin"/>
                <w:sz w:val="28"/>
                <w:szCs w:val="28"/>
                <w:lang w:bidi="fa-IR"/>
              </w:rPr>
              <w:t>/11</w:t>
            </w:r>
          </w:p>
        </w:tc>
      </w:tr>
    </w:tbl>
    <w:p w:rsidR="003B26D3" w:rsidRPr="00DF5E18" w:rsidRDefault="003B26D3" w:rsidP="003B26D3">
      <w:pPr>
        <w:bidi/>
        <w:jc w:val="center"/>
        <w:rPr>
          <w:rFonts w:cs="B Nazanin"/>
          <w:lang w:bidi="fa-IR"/>
        </w:rPr>
      </w:pPr>
    </w:p>
    <w:p w:rsidR="00C8238C" w:rsidRPr="00DF5E18" w:rsidRDefault="00C8238C" w:rsidP="00C8238C">
      <w:pPr>
        <w:bidi/>
        <w:jc w:val="center"/>
        <w:rPr>
          <w:rFonts w:cs="B Nazanin"/>
          <w:lang w:bidi="fa-IR"/>
        </w:rPr>
      </w:pPr>
    </w:p>
    <w:p w:rsidR="00C8238C" w:rsidRPr="00DF5E18" w:rsidRDefault="00C8238C" w:rsidP="00AE126D">
      <w:pPr>
        <w:bidi/>
        <w:jc w:val="lowKashida"/>
        <w:rPr>
          <w:rFonts w:cs="B Nazanin"/>
          <w:rtl/>
          <w:lang w:bidi="fa-IR"/>
        </w:rPr>
      </w:pPr>
      <w:r w:rsidRPr="00DF5E18">
        <w:rPr>
          <w:rFonts w:cs="B Nazanin" w:hint="cs"/>
          <w:rtl/>
          <w:lang w:bidi="fa-IR"/>
        </w:rPr>
        <w:t>با عرض سلام و وقت بخیر</w:t>
      </w:r>
    </w:p>
    <w:p w:rsidR="00C8238C" w:rsidRPr="00DF5E18" w:rsidRDefault="00C8238C" w:rsidP="00AE126D">
      <w:pPr>
        <w:bidi/>
        <w:jc w:val="lowKashida"/>
        <w:rPr>
          <w:rFonts w:cs="B Nazanin"/>
          <w:rtl/>
          <w:lang w:bidi="fa-IR"/>
        </w:rPr>
      </w:pPr>
      <w:r w:rsidRPr="00DF5E18">
        <w:rPr>
          <w:rFonts w:cs="B Nazanin" w:hint="cs"/>
          <w:rtl/>
          <w:lang w:bidi="fa-IR"/>
        </w:rPr>
        <w:t>احتراما برنامه ژورنال کلاب گروه تا پایان نیمسال بعدی تقدیم حضور می شود. برنامه ژورنال کلاب ها برای روزهای چهارشنبه 10 صبح و به صورت حضوری تنظیم شده است. ضمن</w:t>
      </w:r>
      <w:r w:rsidR="00AE126D" w:rsidRPr="00DF5E18">
        <w:rPr>
          <w:rFonts w:cs="B Nazanin" w:hint="cs"/>
          <w:rtl/>
          <w:lang w:bidi="fa-IR"/>
        </w:rPr>
        <w:t>اً</w:t>
      </w:r>
      <w:r w:rsidRPr="00DF5E18">
        <w:rPr>
          <w:rFonts w:cs="B Nazanin" w:hint="cs"/>
          <w:rtl/>
          <w:lang w:bidi="fa-IR"/>
        </w:rPr>
        <w:t xml:space="preserve"> در چهارشنبه هایی که بر</w:t>
      </w:r>
      <w:r w:rsidR="00DA1AE9" w:rsidRPr="00DF5E18">
        <w:rPr>
          <w:rFonts w:cs="B Nazanin" w:hint="cs"/>
          <w:rtl/>
          <w:lang w:bidi="fa-IR"/>
        </w:rPr>
        <w:t>نامه ژورنال کلاب تنظیم نشده است، امکان برگزاری جلسات گروه و دفاع از پروپوزال دانشجویان عمومی وجود دارد که قبلا به اطلاع دانشجویان خواهد رسید.</w:t>
      </w:r>
      <w:r w:rsidR="00AE126D" w:rsidRPr="00DF5E18">
        <w:rPr>
          <w:rFonts w:cs="B Nazanin"/>
          <w:rtl/>
          <w:lang w:bidi="fa-IR"/>
        </w:rPr>
        <w:br/>
      </w:r>
      <w:r w:rsidR="00AE126D" w:rsidRPr="00DF5E18">
        <w:rPr>
          <w:rFonts w:cs="B Nazanin" w:hint="cs"/>
          <w:rtl/>
          <w:lang w:bidi="fa-IR"/>
        </w:rPr>
        <w:t>به غیر از دانشجویانی که ارائه گزارش پایان نامه خواهند داد، بقیه رزیدنت ها لطفا یک مقاله جدید از مجلات معتبر و تحت نظارت یکی از اساتید گروه انتخاب کرده و در 30 دقیقه و ترجیحا به زبان انگلیسی ارائه خواهند کرد.</w:t>
      </w:r>
    </w:p>
    <w:sectPr w:rsidR="00C8238C" w:rsidRPr="00DF5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DIwtbQ0MzQAAiUdpeDU4uLM/DyQAsNaAFtEM80sAAAA"/>
  </w:docVars>
  <w:rsids>
    <w:rsidRoot w:val="003B26D3"/>
    <w:rsid w:val="002F4BAE"/>
    <w:rsid w:val="003B26D3"/>
    <w:rsid w:val="00437B21"/>
    <w:rsid w:val="0059130F"/>
    <w:rsid w:val="006857DE"/>
    <w:rsid w:val="00AE126D"/>
    <w:rsid w:val="00B1640B"/>
    <w:rsid w:val="00C8238C"/>
    <w:rsid w:val="00DA1AE9"/>
    <w:rsid w:val="00DF5E18"/>
    <w:rsid w:val="00E131FA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96DA"/>
  <w15:chartTrackingRefBased/>
  <w15:docId w15:val="{2F7284FB-A7A1-4353-B68F-14B1A9C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B26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DR-MEHDIZADE</dc:creator>
  <cp:keywords/>
  <dc:description/>
  <cp:lastModifiedBy>DR-MEHDIZADE</cp:lastModifiedBy>
  <cp:revision>6</cp:revision>
  <cp:lastPrinted>2021-12-01T06:31:00Z</cp:lastPrinted>
  <dcterms:created xsi:type="dcterms:W3CDTF">2021-12-01T06:00:00Z</dcterms:created>
  <dcterms:modified xsi:type="dcterms:W3CDTF">2022-11-01T08:59:00Z</dcterms:modified>
</cp:coreProperties>
</file>